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01" w:rsidRDefault="009F4A01" w:rsidP="009F4A01">
      <w:pPr>
        <w:spacing w:after="0" w:line="240" w:lineRule="auto"/>
      </w:pPr>
      <w:r>
        <w:t xml:space="preserve">                                                                                          </w:t>
      </w:r>
    </w:p>
    <w:p w:rsidR="009F4A01" w:rsidRDefault="009F4A01" w:rsidP="009F4A01">
      <w:pPr>
        <w:spacing w:after="0" w:line="240" w:lineRule="auto"/>
      </w:pPr>
      <w:r>
        <w:t>INFORMACION DEL PACIENTE</w:t>
      </w:r>
      <w:r>
        <w:tab/>
      </w:r>
    </w:p>
    <w:p w:rsidR="009F4A01" w:rsidRDefault="009F4A01" w:rsidP="009F4A01">
      <w:pPr>
        <w:spacing w:after="0" w:line="240" w:lineRule="auto"/>
      </w:pPr>
      <w:r>
        <w:t>NOMBRE:</w:t>
      </w:r>
      <w:r>
        <w:tab/>
        <w:t>LOPEZ FLORES LORENA</w:t>
      </w:r>
    </w:p>
    <w:p w:rsidR="009F4A01" w:rsidRDefault="009F4A01" w:rsidP="009F4A01">
      <w:pPr>
        <w:spacing w:after="0" w:line="240" w:lineRule="auto"/>
      </w:pPr>
      <w:r>
        <w:t>FECHA:</w:t>
      </w:r>
      <w:r>
        <w:tab/>
        <w:t>02.01.17</w:t>
      </w:r>
    </w:p>
    <w:p w:rsidR="009F4A01" w:rsidRDefault="009F4A01" w:rsidP="009F4A01">
      <w:pPr>
        <w:spacing w:after="0" w:line="240" w:lineRule="auto"/>
      </w:pPr>
      <w:r>
        <w:t>ESTUDIO:</w:t>
      </w:r>
      <w:r>
        <w:tab/>
        <w:t>RM DE SELAR</w:t>
      </w:r>
    </w:p>
    <w:p w:rsidR="009F4A01" w:rsidRDefault="009F4A01" w:rsidP="009F4A01">
      <w:pPr>
        <w:spacing w:after="0" w:line="240" w:lineRule="auto"/>
      </w:pPr>
    </w:p>
    <w:p w:rsidR="009F4A01" w:rsidRDefault="009F4A01" w:rsidP="009F4A01">
      <w:pPr>
        <w:spacing w:after="0" w:line="240" w:lineRule="auto"/>
      </w:pPr>
    </w:p>
    <w:p w:rsidR="009F4A01" w:rsidRDefault="009F4A01" w:rsidP="009F4A01">
      <w:pPr>
        <w:spacing w:after="0" w:line="240" w:lineRule="auto"/>
      </w:pPr>
    </w:p>
    <w:p w:rsidR="009F4A01" w:rsidRDefault="009F4A01" w:rsidP="009F4A01">
      <w:pPr>
        <w:spacing w:after="0" w:line="240" w:lineRule="auto"/>
      </w:pPr>
      <w:r>
        <w:t>TECNICA:</w:t>
      </w:r>
    </w:p>
    <w:p w:rsidR="009F4A01" w:rsidRDefault="009F4A01" w:rsidP="009F4A01">
      <w:pPr>
        <w:spacing w:after="0" w:line="240" w:lineRule="auto"/>
      </w:pPr>
      <w:r>
        <w:t>Se realiza estudio de resonancia magnética en planos sagital, transversal y coronal con secuencias ponderadas en T1, T2 y  FLAIR en fase simple y contrastada, en lo valorable  se observa.</w:t>
      </w:r>
    </w:p>
    <w:p w:rsidR="009F4A01" w:rsidRDefault="009F4A01" w:rsidP="009F4A01">
      <w:pPr>
        <w:spacing w:after="0" w:line="240" w:lineRule="auto"/>
      </w:pPr>
    </w:p>
    <w:p w:rsidR="009F4A01" w:rsidRDefault="009F4A01" w:rsidP="009F4A01">
      <w:pPr>
        <w:spacing w:after="0" w:line="240" w:lineRule="auto"/>
      </w:pPr>
      <w:r>
        <w:t xml:space="preserve">HALLAZGOS: </w:t>
      </w:r>
    </w:p>
    <w:p w:rsidR="009F4A01" w:rsidRDefault="009F4A01" w:rsidP="009F4A01">
      <w:pPr>
        <w:spacing w:after="0" w:line="240" w:lineRule="auto"/>
      </w:pPr>
      <w:r>
        <w:tab/>
        <w:t xml:space="preserve">Tejidos blandos y estructuras óseas sin evidencia de alteraciones. </w:t>
      </w:r>
    </w:p>
    <w:p w:rsidR="009F4A01" w:rsidRDefault="009F4A01" w:rsidP="009F4A01">
      <w:pPr>
        <w:spacing w:after="0" w:line="240" w:lineRule="auto"/>
      </w:pPr>
      <w:r>
        <w:t>En topografía de silla turca se observa  de adecuada morfología  e intensidad de señal.</w:t>
      </w:r>
    </w:p>
    <w:p w:rsidR="009F4A01" w:rsidRDefault="009F4A01" w:rsidP="009F4A01">
      <w:pPr>
        <w:spacing w:after="0" w:line="240" w:lineRule="auto"/>
      </w:pPr>
      <w:r>
        <w:t>Glándula hipófisis central,  sin evidencia de lesiones ocupantes de espacio, posterior a la administración del medio de contraste no se identifican lesiones ocupantes de espacio. El infundíbulo se observa central sin evidencia de desviaciones.</w:t>
      </w:r>
    </w:p>
    <w:p w:rsidR="009F4A01" w:rsidRDefault="009F4A01" w:rsidP="009F4A01">
      <w:pPr>
        <w:spacing w:after="0" w:line="240" w:lineRule="auto"/>
      </w:pPr>
      <w:r>
        <w:t xml:space="preserve">Los senos cavernosos de adecuada intensidad, sin evidencia de compresiones. </w:t>
      </w:r>
    </w:p>
    <w:p w:rsidR="009F4A01" w:rsidRDefault="009F4A01" w:rsidP="009F4A01">
      <w:pPr>
        <w:spacing w:after="0" w:line="240" w:lineRule="auto"/>
      </w:pPr>
      <w:r>
        <w:t>El quiasma óptico se observa  central de morfología e intensidad de señal habitual.</w:t>
      </w:r>
    </w:p>
    <w:p w:rsidR="009F4A01" w:rsidRDefault="009F4A01" w:rsidP="009F4A01">
      <w:pPr>
        <w:spacing w:after="0" w:line="240" w:lineRule="auto"/>
      </w:pPr>
      <w:r>
        <w:t xml:space="preserve">En  lo valorable  del parénquima se identifica con adecuada diferenciación de la sustancia gris y blanca,  los surcos y las cisuras adecuada amplitud y profundidad. </w:t>
      </w:r>
    </w:p>
    <w:p w:rsidR="009F4A01" w:rsidRDefault="009F4A01" w:rsidP="009F4A01">
      <w:pPr>
        <w:spacing w:after="0" w:line="240" w:lineRule="auto"/>
      </w:pPr>
      <w:r>
        <w:t xml:space="preserve">Las estructuras de la fosa posterior se identifican de adecuada morfología e intensidad de señal. </w:t>
      </w:r>
    </w:p>
    <w:p w:rsidR="009F4A01" w:rsidRDefault="009F4A01" w:rsidP="009F4A01">
      <w:pPr>
        <w:spacing w:after="0" w:line="240" w:lineRule="auto"/>
      </w:pPr>
      <w:r>
        <w:t>No contamos con estudios previos para realización comparación.</w:t>
      </w:r>
    </w:p>
    <w:p w:rsidR="009F4A01" w:rsidRDefault="009F4A01" w:rsidP="009F4A01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A01" w:rsidRDefault="009F4A01" w:rsidP="009F4A01">
      <w:pPr>
        <w:spacing w:after="0" w:line="240" w:lineRule="auto"/>
      </w:pPr>
      <w:r>
        <w:tab/>
      </w:r>
      <w:bookmarkStart w:id="0" w:name="_GoBack"/>
      <w:bookmarkEnd w:id="0"/>
    </w:p>
    <w:sectPr w:rsidR="009F4A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FC"/>
    <w:rsid w:val="00416EFC"/>
    <w:rsid w:val="009F4A01"/>
    <w:rsid w:val="00B647B5"/>
    <w:rsid w:val="00F6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Medico Resonancia</dc:creator>
  <cp:lastModifiedBy>Medicos Resonacia</cp:lastModifiedBy>
  <cp:revision>3</cp:revision>
  <dcterms:created xsi:type="dcterms:W3CDTF">2017-01-02T17:20:00Z</dcterms:created>
  <dcterms:modified xsi:type="dcterms:W3CDTF">2017-03-15T14:17:00Z</dcterms:modified>
</cp:coreProperties>
</file>