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A5" w:rsidRDefault="00980FA5" w:rsidP="00980FA5">
      <w:pPr>
        <w:spacing w:after="0" w:line="100" w:lineRule="atLeast"/>
        <w:rPr>
          <w:b/>
          <w:sz w:val="18"/>
          <w:szCs w:val="20"/>
        </w:rPr>
      </w:pPr>
    </w:p>
    <w:p w:rsidR="00F657A4" w:rsidRDefault="00F657A4" w:rsidP="00F657A4">
      <w:pPr>
        <w:rPr>
          <w:b/>
          <w:sz w:val="18"/>
        </w:rPr>
      </w:pPr>
      <w:bookmarkStart w:id="0" w:name="_GoBack"/>
    </w:p>
    <w:p w:rsidR="00F657A4" w:rsidRDefault="00F657A4" w:rsidP="00F657A4">
      <w:pPr>
        <w:rPr>
          <w:b/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E406C" wp14:editId="64BA62D9">
                <wp:simplePos x="0" y="0"/>
                <wp:positionH relativeFrom="column">
                  <wp:posOffset>1068070</wp:posOffset>
                </wp:positionH>
                <wp:positionV relativeFrom="paragraph">
                  <wp:posOffset>-325120</wp:posOffset>
                </wp:positionV>
                <wp:extent cx="3835400" cy="845820"/>
                <wp:effectExtent l="0" t="0" r="12700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57A4" w:rsidRDefault="00F657A4" w:rsidP="00F657A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INSTITUTO MEXICANO DEL SEGURO SOCIAL</w:t>
                            </w:r>
                          </w:p>
                          <w:p w:rsidR="00F657A4" w:rsidRDefault="00F657A4" w:rsidP="00F657A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UNIDAD MEDICA DE ALTA ESPECIALIDAD #25 “IGNACIO GARCIA TELEZ”</w:t>
                            </w:r>
                          </w:p>
                          <w:p w:rsidR="00F657A4" w:rsidRDefault="00F657A4" w:rsidP="00F657A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DEPARTAMENTO DE IMAGENOLOGIA DIAGNOSTICA Y TERAPEUTICA</w:t>
                            </w:r>
                          </w:p>
                          <w:p w:rsidR="00F657A4" w:rsidRDefault="00F657A4" w:rsidP="00F657A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RESONANCIA MAGNETICA</w:t>
                            </w:r>
                          </w:p>
                          <w:p w:rsidR="00F657A4" w:rsidRDefault="00F657A4" w:rsidP="00F657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84.1pt;margin-top:-25.6pt;width:30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" fillcolor="window" strokeweight=".5pt">
                <v:textbox>
                  <w:txbxContent>
                    <w:p w:rsidR="00F657A4" w:rsidRDefault="00F657A4" w:rsidP="00F657A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INSTITUTO MEXICANO DEL SEGURO SOCIAL</w:t>
                      </w:r>
                    </w:p>
                    <w:p w:rsidR="00F657A4" w:rsidRDefault="00F657A4" w:rsidP="00F657A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UNIDAD MEDICA DE ALTA ESPECIALIDAD #25 “IGNACIO GARCIA TELEZ”</w:t>
                      </w:r>
                    </w:p>
                    <w:p w:rsidR="00F657A4" w:rsidRDefault="00F657A4" w:rsidP="00F657A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DEPARTAMENTO DE IMAGENOLOGIA DIAGNOSTICA Y TERAPEUTICA</w:t>
                      </w:r>
                    </w:p>
                    <w:p w:rsidR="00F657A4" w:rsidRDefault="00F657A4" w:rsidP="00F657A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RESONANCIA MAGNETICA</w:t>
                      </w:r>
                    </w:p>
                    <w:p w:rsidR="00F657A4" w:rsidRDefault="00F657A4" w:rsidP="00F657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657A4" w:rsidRDefault="00F657A4" w:rsidP="00F657A4">
      <w:pPr>
        <w:rPr>
          <w:b/>
          <w:sz w:val="18"/>
        </w:rPr>
      </w:pPr>
    </w:p>
    <w:p w:rsidR="00F657A4" w:rsidRDefault="00F657A4" w:rsidP="00F657A4">
      <w:pPr>
        <w:rPr>
          <w:b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75"/>
        <w:gridCol w:w="2856"/>
      </w:tblGrid>
      <w:tr w:rsidR="00F657A4" w:rsidTr="00AC1635">
        <w:trPr>
          <w:trHeight w:val="100"/>
        </w:trPr>
        <w:tc>
          <w:tcPr>
            <w:tcW w:w="3259" w:type="dxa"/>
            <w:gridSpan w:val="2"/>
            <w:hideMark/>
          </w:tcPr>
          <w:p w:rsidR="00F657A4" w:rsidRDefault="00F657A4" w:rsidP="00AC1635">
            <w:pPr>
              <w:snapToGri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INFORMACION DEL PACIENTE</w:t>
            </w:r>
          </w:p>
        </w:tc>
        <w:tc>
          <w:tcPr>
            <w:tcW w:w="2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7A4" w:rsidRDefault="00F657A4" w:rsidP="00AC1635">
            <w:pPr>
              <w:snapToGrid w:val="0"/>
              <w:spacing w:after="0" w:line="240" w:lineRule="auto"/>
              <w:ind w:left="284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</w:p>
        </w:tc>
      </w:tr>
      <w:tr w:rsidR="00F657A4" w:rsidTr="00AC1635">
        <w:trPr>
          <w:trHeight w:val="156"/>
        </w:trPr>
        <w:tc>
          <w:tcPr>
            <w:tcW w:w="1384" w:type="dxa"/>
            <w:hideMark/>
          </w:tcPr>
          <w:p w:rsidR="00F657A4" w:rsidRDefault="00F657A4" w:rsidP="00AC1635">
            <w:pPr>
              <w:snapToGri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NOMBRE:</w:t>
            </w:r>
          </w:p>
        </w:tc>
        <w:tc>
          <w:tcPr>
            <w:tcW w:w="4731" w:type="dxa"/>
            <w:gridSpan w:val="2"/>
            <w:hideMark/>
          </w:tcPr>
          <w:p w:rsidR="00F657A4" w:rsidRDefault="00F657A4" w:rsidP="00AC1635">
            <w:pPr>
              <w:snapToGri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6"/>
                <w:shd w:val="clear" w:color="auto" w:fill="FFFFFF"/>
              </w:rPr>
              <w:t xml:space="preserve">OXTE LOPEZ  SANTOS ANGEL  </w:t>
            </w:r>
          </w:p>
        </w:tc>
      </w:tr>
      <w:tr w:rsidR="00F657A4" w:rsidTr="00AC1635">
        <w:trPr>
          <w:trHeight w:val="204"/>
        </w:trPr>
        <w:tc>
          <w:tcPr>
            <w:tcW w:w="1384" w:type="dxa"/>
            <w:hideMark/>
          </w:tcPr>
          <w:p w:rsidR="00F657A4" w:rsidRDefault="00F657A4" w:rsidP="00AC1635">
            <w:pPr>
              <w:snapToGri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FECHA:</w:t>
            </w:r>
          </w:p>
        </w:tc>
        <w:tc>
          <w:tcPr>
            <w:tcW w:w="4731" w:type="dxa"/>
            <w:gridSpan w:val="2"/>
            <w:hideMark/>
          </w:tcPr>
          <w:p w:rsidR="00F657A4" w:rsidRDefault="00F657A4" w:rsidP="00AC1635">
            <w:pPr>
              <w:snapToGri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6"/>
              </w:rPr>
              <w:t xml:space="preserve">09.01.2018 </w:t>
            </w:r>
          </w:p>
        </w:tc>
      </w:tr>
      <w:tr w:rsidR="00F657A4" w:rsidTr="00AC1635">
        <w:trPr>
          <w:trHeight w:val="53"/>
        </w:trPr>
        <w:tc>
          <w:tcPr>
            <w:tcW w:w="1384" w:type="dxa"/>
            <w:hideMark/>
          </w:tcPr>
          <w:p w:rsidR="00F657A4" w:rsidRDefault="00F657A4" w:rsidP="00AC1635">
            <w:pPr>
              <w:snapToGri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ESTUDIO:</w:t>
            </w:r>
          </w:p>
        </w:tc>
        <w:tc>
          <w:tcPr>
            <w:tcW w:w="4731" w:type="dxa"/>
            <w:gridSpan w:val="2"/>
            <w:hideMark/>
          </w:tcPr>
          <w:p w:rsidR="00F657A4" w:rsidRDefault="00F657A4" w:rsidP="00AC1635">
            <w:pPr>
              <w:snapToGri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RM DE COLUMNA LUMBAR </w:t>
            </w:r>
          </w:p>
        </w:tc>
      </w:tr>
    </w:tbl>
    <w:p w:rsidR="00F657A4" w:rsidRDefault="00F657A4" w:rsidP="00F657A4">
      <w:pPr>
        <w:spacing w:after="0" w:line="240" w:lineRule="auto"/>
        <w:jc w:val="both"/>
        <w:rPr>
          <w:rFonts w:ascii="Calibri" w:hAnsi="Calibri" w:cs="Arial"/>
        </w:rPr>
      </w:pPr>
    </w:p>
    <w:p w:rsidR="00F657A4" w:rsidRDefault="00F657A4" w:rsidP="00F657A4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F657A4" w:rsidRPr="00725210" w:rsidRDefault="00F657A4" w:rsidP="00F657A4">
      <w:pPr>
        <w:jc w:val="both"/>
        <w:rPr>
          <w:rFonts w:ascii="Arial" w:hAnsi="Arial" w:cs="Arial"/>
          <w:b/>
          <w:sz w:val="18"/>
          <w:szCs w:val="18"/>
        </w:rPr>
      </w:pPr>
      <w:r w:rsidRPr="00725210">
        <w:rPr>
          <w:rFonts w:ascii="Arial" w:hAnsi="Arial" w:cs="Arial"/>
          <w:b/>
          <w:sz w:val="18"/>
          <w:szCs w:val="18"/>
        </w:rPr>
        <w:t>TÉCNICA:</w:t>
      </w:r>
    </w:p>
    <w:p w:rsidR="00F657A4" w:rsidRPr="00725210" w:rsidRDefault="00F657A4" w:rsidP="00F657A4">
      <w:pPr>
        <w:jc w:val="both"/>
        <w:rPr>
          <w:rFonts w:ascii="Arial" w:hAnsi="Arial" w:cs="Arial"/>
          <w:b/>
          <w:sz w:val="18"/>
          <w:szCs w:val="18"/>
        </w:rPr>
      </w:pPr>
    </w:p>
    <w:p w:rsidR="00F657A4" w:rsidRPr="00725210" w:rsidRDefault="00F657A4" w:rsidP="00F657A4">
      <w:pPr>
        <w:jc w:val="both"/>
        <w:rPr>
          <w:rFonts w:ascii="Arial" w:hAnsi="Arial" w:cs="Arial"/>
          <w:sz w:val="18"/>
          <w:szCs w:val="18"/>
        </w:rPr>
      </w:pPr>
      <w:r w:rsidRPr="00725210">
        <w:rPr>
          <w:rFonts w:ascii="Arial" w:hAnsi="Arial" w:cs="Arial"/>
          <w:sz w:val="18"/>
          <w:szCs w:val="18"/>
        </w:rPr>
        <w:t>Se realizó estudio mediante magneto de 1.5T en secuencias T1, T2, FLAIR, STIR</w:t>
      </w:r>
      <w:r>
        <w:rPr>
          <w:rFonts w:ascii="Arial" w:hAnsi="Arial" w:cs="Arial"/>
          <w:sz w:val="18"/>
          <w:szCs w:val="18"/>
        </w:rPr>
        <w:t>,</w:t>
      </w:r>
      <w:r w:rsidRPr="00725210">
        <w:rPr>
          <w:rFonts w:ascii="Arial" w:hAnsi="Arial" w:cs="Arial"/>
          <w:sz w:val="18"/>
          <w:szCs w:val="18"/>
        </w:rPr>
        <w:t xml:space="preserve"> en fase simple</w:t>
      </w:r>
      <w:r>
        <w:rPr>
          <w:rFonts w:ascii="Arial" w:hAnsi="Arial" w:cs="Arial"/>
          <w:sz w:val="18"/>
          <w:szCs w:val="18"/>
        </w:rPr>
        <w:t xml:space="preserve"> de columna lumbosacra, </w:t>
      </w:r>
      <w:r w:rsidRPr="00725210">
        <w:rPr>
          <w:rFonts w:ascii="Arial" w:hAnsi="Arial" w:cs="Arial"/>
          <w:sz w:val="18"/>
          <w:szCs w:val="18"/>
        </w:rPr>
        <w:t>en planos axiales, sagitales y coronales,</w:t>
      </w:r>
      <w:r>
        <w:rPr>
          <w:rFonts w:ascii="Arial" w:hAnsi="Arial" w:cs="Arial"/>
          <w:sz w:val="18"/>
          <w:szCs w:val="18"/>
        </w:rPr>
        <w:t xml:space="preserve"> en donde se observa</w:t>
      </w:r>
      <w:r w:rsidRPr="00725210">
        <w:rPr>
          <w:rFonts w:ascii="Arial" w:hAnsi="Arial" w:cs="Arial"/>
          <w:sz w:val="18"/>
          <w:szCs w:val="18"/>
        </w:rPr>
        <w:t>:</w:t>
      </w:r>
    </w:p>
    <w:p w:rsidR="00F657A4" w:rsidRPr="00725210" w:rsidRDefault="00F657A4" w:rsidP="00F657A4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F657A4" w:rsidRPr="00725210" w:rsidRDefault="00F657A4" w:rsidP="00F657A4">
      <w:pPr>
        <w:jc w:val="both"/>
        <w:rPr>
          <w:rFonts w:ascii="Arial" w:hAnsi="Arial" w:cs="Arial"/>
          <w:b/>
          <w:sz w:val="18"/>
          <w:szCs w:val="18"/>
        </w:rPr>
      </w:pPr>
      <w:r w:rsidRPr="00725210">
        <w:rPr>
          <w:rFonts w:ascii="Arial" w:hAnsi="Arial" w:cs="Arial"/>
          <w:b/>
          <w:sz w:val="18"/>
          <w:szCs w:val="18"/>
        </w:rPr>
        <w:t>HALLAZGOS:</w:t>
      </w:r>
    </w:p>
    <w:p w:rsidR="00F657A4" w:rsidRPr="001634FE" w:rsidRDefault="00F657A4" w:rsidP="00F657A4">
      <w:pPr>
        <w:jc w:val="both"/>
        <w:rPr>
          <w:rFonts w:ascii="Arial" w:hAnsi="Arial" w:cs="Arial"/>
          <w:sz w:val="18"/>
          <w:szCs w:val="18"/>
        </w:rPr>
      </w:pPr>
    </w:p>
    <w:p w:rsidR="00F657A4" w:rsidRPr="00EE69B3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 w:rsidRPr="00EE69B3">
        <w:rPr>
          <w:rFonts w:ascii="Arial" w:eastAsia="Arial Unicode MS" w:hAnsi="Arial" w:cs="Arial"/>
          <w:sz w:val="18"/>
          <w:szCs w:val="18"/>
        </w:rPr>
        <w:t>Tejidos blandos sin evidencia de alteraciones.</w:t>
      </w:r>
    </w:p>
    <w:p w:rsidR="00F657A4" w:rsidRPr="00EE69B3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 w:rsidRPr="00EE69B3">
        <w:rPr>
          <w:rFonts w:ascii="Arial" w:eastAsia="Arial Unicode MS" w:hAnsi="Arial" w:cs="Arial"/>
          <w:sz w:val="18"/>
          <w:szCs w:val="18"/>
        </w:rPr>
        <w:t xml:space="preserve">La alineación </w:t>
      </w:r>
      <w:r>
        <w:rPr>
          <w:rFonts w:ascii="Arial" w:eastAsia="Arial Unicode MS" w:hAnsi="Arial" w:cs="Arial"/>
          <w:sz w:val="18"/>
          <w:szCs w:val="18"/>
        </w:rPr>
        <w:t xml:space="preserve">de la columna se encuentra conservada con </w:t>
      </w:r>
      <w:r w:rsidRPr="00EE69B3">
        <w:rPr>
          <w:rFonts w:ascii="Arial" w:eastAsia="Arial Unicode MS" w:hAnsi="Arial" w:cs="Arial"/>
          <w:sz w:val="18"/>
          <w:szCs w:val="18"/>
        </w:rPr>
        <w:t xml:space="preserve">rectificación de la curvatura fisiológica. </w:t>
      </w:r>
    </w:p>
    <w:p w:rsidR="00F657A4" w:rsidRPr="00EE69B3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 w:rsidRPr="00EE69B3">
        <w:rPr>
          <w:rFonts w:ascii="Arial" w:eastAsia="Arial Unicode MS" w:hAnsi="Arial" w:cs="Arial"/>
          <w:sz w:val="18"/>
          <w:szCs w:val="18"/>
        </w:rPr>
        <w:t xml:space="preserve">Los cuerpos vertebrales y discos se identifican de morfología e intensidad de señal habitual. </w:t>
      </w:r>
    </w:p>
    <w:p w:rsidR="00F657A4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 w:rsidRPr="00EE69B3">
        <w:rPr>
          <w:rFonts w:ascii="Arial" w:eastAsia="Arial Unicode MS" w:hAnsi="Arial" w:cs="Arial"/>
          <w:sz w:val="18"/>
          <w:szCs w:val="18"/>
        </w:rPr>
        <w:t>A nivel de</w:t>
      </w:r>
      <w:r>
        <w:rPr>
          <w:rFonts w:ascii="Arial" w:eastAsia="Arial Unicode MS" w:hAnsi="Arial" w:cs="Arial"/>
          <w:sz w:val="18"/>
          <w:szCs w:val="18"/>
        </w:rPr>
        <w:t xml:space="preserve"> L4-L5</w:t>
      </w:r>
      <w:r w:rsidRPr="00EE69B3">
        <w:rPr>
          <w:rFonts w:ascii="Arial" w:eastAsia="Arial Unicode MS" w:hAnsi="Arial" w:cs="Arial"/>
          <w:sz w:val="18"/>
          <w:szCs w:val="18"/>
        </w:rPr>
        <w:t xml:space="preserve">, existe </w:t>
      </w:r>
      <w:r>
        <w:rPr>
          <w:rFonts w:ascii="Arial" w:eastAsia="Arial Unicode MS" w:hAnsi="Arial" w:cs="Arial"/>
          <w:sz w:val="18"/>
          <w:szCs w:val="18"/>
        </w:rPr>
        <w:t>protrusión discal central</w:t>
      </w:r>
      <w:r w:rsidRPr="00EE69B3">
        <w:rPr>
          <w:rFonts w:ascii="Arial" w:eastAsia="Arial Unicode MS" w:hAnsi="Arial" w:cs="Arial"/>
          <w:sz w:val="18"/>
          <w:szCs w:val="18"/>
        </w:rPr>
        <w:t>, el cual impronta el saco dural</w:t>
      </w:r>
      <w:r>
        <w:rPr>
          <w:rFonts w:ascii="Arial" w:eastAsia="Arial Unicode MS" w:hAnsi="Arial" w:cs="Arial"/>
          <w:sz w:val="18"/>
          <w:szCs w:val="18"/>
        </w:rPr>
        <w:t xml:space="preserve"> sin contactar las raíces nerviosas</w:t>
      </w:r>
      <w:r w:rsidRPr="00EE69B3">
        <w:rPr>
          <w:rFonts w:ascii="Arial" w:eastAsia="Arial Unicode MS" w:hAnsi="Arial" w:cs="Arial"/>
          <w:sz w:val="18"/>
          <w:szCs w:val="18"/>
        </w:rPr>
        <w:t xml:space="preserve">, </w:t>
      </w:r>
      <w:r>
        <w:rPr>
          <w:rFonts w:ascii="Arial" w:eastAsia="Arial Unicode MS" w:hAnsi="Arial" w:cs="Arial"/>
          <w:sz w:val="18"/>
          <w:szCs w:val="18"/>
        </w:rPr>
        <w:t>ni disminuir</w:t>
      </w:r>
      <w:r w:rsidRPr="00EE69B3">
        <w:rPr>
          <w:rFonts w:ascii="Arial" w:eastAsia="Arial Unicode MS" w:hAnsi="Arial" w:cs="Arial"/>
          <w:sz w:val="18"/>
          <w:szCs w:val="18"/>
        </w:rPr>
        <w:t xml:space="preserve"> el calibre de los neuroforámenes.</w:t>
      </w:r>
    </w:p>
    <w:p w:rsidR="00F657A4" w:rsidRPr="00EE69B3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A nivel de L5-S1, existe abombamiento del anillo fibrosos, el cual no impronta el saco dural ni contacta las raíces nerviosas, sin disminuir el calibre de los neuroforámenes.</w:t>
      </w:r>
    </w:p>
    <w:p w:rsidR="00F657A4" w:rsidRPr="00EE69B3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 w:rsidRPr="00EE69B3">
        <w:rPr>
          <w:rFonts w:ascii="Arial" w:eastAsia="Arial Unicode MS" w:hAnsi="Arial" w:cs="Arial"/>
          <w:sz w:val="18"/>
          <w:szCs w:val="18"/>
        </w:rPr>
        <w:t>Resto de los neuroforámenes de calibre habitual.</w:t>
      </w:r>
    </w:p>
    <w:p w:rsidR="00F657A4" w:rsidRPr="00EE69B3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 w:rsidRPr="00EE69B3">
        <w:rPr>
          <w:rFonts w:ascii="Arial" w:eastAsia="Arial Unicode MS" w:hAnsi="Arial" w:cs="Arial"/>
          <w:sz w:val="18"/>
          <w:szCs w:val="18"/>
        </w:rPr>
        <w:t>La medula espinal se observa de morfología e intensidad homogénea y habitual, con cono medular a nivel de L1.</w:t>
      </w:r>
    </w:p>
    <w:p w:rsidR="00F657A4" w:rsidRPr="00EE69B3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 w:rsidRPr="00EE69B3">
        <w:rPr>
          <w:rFonts w:ascii="Arial" w:eastAsia="Arial Unicode MS" w:hAnsi="Arial" w:cs="Arial"/>
          <w:sz w:val="18"/>
          <w:szCs w:val="18"/>
        </w:rPr>
        <w:t>Estructuras del arco posterior sin evidencia de alteraciones.</w:t>
      </w:r>
    </w:p>
    <w:p w:rsidR="00F657A4" w:rsidRPr="00F422F8" w:rsidRDefault="00F657A4" w:rsidP="00F657A4">
      <w:pPr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En comparación con estudio previo del 10-01-2014, no existen cambios significativos.</w:t>
      </w:r>
    </w:p>
    <w:p w:rsidR="00F657A4" w:rsidRDefault="00F657A4" w:rsidP="00F657A4">
      <w:pPr>
        <w:pStyle w:val="Sinespaciado"/>
        <w:jc w:val="both"/>
      </w:pPr>
    </w:p>
    <w:p w:rsidR="00F657A4" w:rsidRPr="00426BAF" w:rsidRDefault="00F657A4" w:rsidP="00F657A4">
      <w:pPr>
        <w:spacing w:after="0" w:line="100" w:lineRule="atLeast"/>
        <w:rPr>
          <w:b/>
          <w:sz w:val="18"/>
          <w:szCs w:val="20"/>
        </w:rPr>
      </w:pPr>
      <w:r>
        <w:rPr>
          <w:b/>
          <w:sz w:val="18"/>
          <w:szCs w:val="20"/>
        </w:rPr>
        <w:t>DRA. PERLA ORTIZ PECH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DR. SOTO R3RX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 xml:space="preserve">DR. PEREZ  R2RX                    </w:t>
      </w:r>
      <w:r w:rsidRPr="00426BAF">
        <w:rPr>
          <w:b/>
          <w:sz w:val="18"/>
          <w:szCs w:val="20"/>
        </w:rPr>
        <w:t xml:space="preserve">DR. </w:t>
      </w:r>
      <w:r>
        <w:rPr>
          <w:b/>
          <w:sz w:val="18"/>
          <w:szCs w:val="20"/>
        </w:rPr>
        <w:t xml:space="preserve"> LOPEZ  </w:t>
      </w:r>
      <w:r w:rsidRPr="00426BAF">
        <w:rPr>
          <w:b/>
          <w:sz w:val="18"/>
          <w:szCs w:val="20"/>
        </w:rPr>
        <w:t xml:space="preserve">R1RX </w:t>
      </w:r>
    </w:p>
    <w:p w:rsidR="00F657A4" w:rsidRDefault="00F657A4" w:rsidP="00F657A4">
      <w:pPr>
        <w:spacing w:after="0" w:line="100" w:lineRule="atLeast"/>
        <w:rPr>
          <w:b/>
          <w:sz w:val="18"/>
          <w:szCs w:val="20"/>
        </w:rPr>
      </w:pPr>
      <w:r w:rsidRPr="00426BAF">
        <w:rPr>
          <w:b/>
          <w:sz w:val="18"/>
          <w:szCs w:val="20"/>
        </w:rPr>
        <w:t>MEDICO RADIOLOGO</w:t>
      </w:r>
    </w:p>
    <w:bookmarkEnd w:id="0"/>
    <w:p w:rsidR="00F657A4" w:rsidRDefault="00F657A4" w:rsidP="00F657A4">
      <w:pPr>
        <w:pStyle w:val="Sinespaciado"/>
        <w:jc w:val="both"/>
      </w:pPr>
    </w:p>
    <w:p w:rsidR="00980FA5" w:rsidRDefault="00980FA5" w:rsidP="00980FA5">
      <w:pPr>
        <w:pStyle w:val="Sinespaciado"/>
        <w:jc w:val="both"/>
      </w:pPr>
    </w:p>
    <w:sectPr w:rsidR="00980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16"/>
    <w:rsid w:val="001B7BA7"/>
    <w:rsid w:val="001C578A"/>
    <w:rsid w:val="00292B0C"/>
    <w:rsid w:val="004064A7"/>
    <w:rsid w:val="00554693"/>
    <w:rsid w:val="00692A16"/>
    <w:rsid w:val="00771BC4"/>
    <w:rsid w:val="008E5638"/>
    <w:rsid w:val="009527A6"/>
    <w:rsid w:val="00980FA5"/>
    <w:rsid w:val="00A85364"/>
    <w:rsid w:val="00B3055A"/>
    <w:rsid w:val="00BE1B49"/>
    <w:rsid w:val="00D93DAC"/>
    <w:rsid w:val="00E716B8"/>
    <w:rsid w:val="00F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1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1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Medicos Resonacia</dc:creator>
  <cp:keywords/>
  <dc:description/>
  <cp:lastModifiedBy>Medicos Resonancia</cp:lastModifiedBy>
  <cp:revision>9</cp:revision>
  <dcterms:created xsi:type="dcterms:W3CDTF">2017-03-16T17:35:00Z</dcterms:created>
  <dcterms:modified xsi:type="dcterms:W3CDTF">2018-10-22T15:49:00Z</dcterms:modified>
</cp:coreProperties>
</file>